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9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proofErr w:type="spellStart"/>
      <w:r w:rsidR="00E32470" w:rsidRPr="00F90690">
        <w:rPr>
          <w:color w:val="000000"/>
          <w:lang w:bidi="pl-PL"/>
        </w:rPr>
        <w:t>sal</w:t>
      </w:r>
      <w:proofErr w:type="spellEnd"/>
      <w:r w:rsidR="00E32470" w:rsidRPr="00F90690">
        <w:rPr>
          <w:color w:val="000000"/>
          <w:lang w:bidi="pl-PL"/>
        </w:rPr>
        <w:t xml:space="preserve">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10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proofErr w:type="spellStart"/>
      <w:r w:rsidR="00963980" w:rsidRPr="00F90690">
        <w:t>teleporady</w:t>
      </w:r>
      <w:proofErr w:type="spellEnd"/>
      <w:r w:rsidR="00963980" w:rsidRPr="00F90690">
        <w:t xml:space="preserve">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proofErr w:type="spellStart"/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proofErr w:type="spellEnd"/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F90690">
        <w:rPr>
          <w:color w:val="000000"/>
          <w:lang w:bidi="pl-PL"/>
        </w:rPr>
        <w:t>koronawirusem</w:t>
      </w:r>
      <w:proofErr w:type="spellEnd"/>
      <w:r w:rsidRPr="00F90690">
        <w:rPr>
          <w:color w:val="000000"/>
          <w:lang w:bidi="pl-PL"/>
        </w:rPr>
        <w:t>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 xml:space="preserve">m podstawowej opieki zdrowotnej, aby uzyskać </w:t>
      </w:r>
      <w:proofErr w:type="spellStart"/>
      <w:r w:rsidR="00822C38">
        <w:rPr>
          <w:color w:val="000000"/>
          <w:lang w:bidi="pl-PL"/>
        </w:rPr>
        <w:t>teleporadę</w:t>
      </w:r>
      <w:proofErr w:type="spellEnd"/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1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13418C" w:rsidP="00D11593">
      <w:pPr>
        <w:pStyle w:val="punkty"/>
        <w:numPr>
          <w:ilvl w:val="0"/>
          <w:numId w:val="0"/>
        </w:numPr>
        <w:ind w:left="360"/>
      </w:pPr>
      <w:hyperlink r:id="rId12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13418C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13418C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8C" w:rsidRDefault="0013418C" w:rsidP="00143D7D">
      <w:pPr>
        <w:spacing w:after="0" w:line="240" w:lineRule="auto"/>
      </w:pPr>
      <w:r>
        <w:separator/>
      </w:r>
    </w:p>
  </w:endnote>
  <w:endnote w:type="continuationSeparator" w:id="0">
    <w:p w:rsidR="0013418C" w:rsidRDefault="0013418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8C" w:rsidRDefault="0013418C" w:rsidP="00143D7D">
      <w:pPr>
        <w:spacing w:after="0" w:line="240" w:lineRule="auto"/>
      </w:pPr>
      <w:r>
        <w:separator/>
      </w:r>
    </w:p>
  </w:footnote>
  <w:footnote w:type="continuationSeparator" w:id="0">
    <w:p w:rsidR="0013418C" w:rsidRDefault="0013418C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3418C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412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sport/iv-etap---pytania-i-odpowiedz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koronawirus/aktualne-zasady-i-ograniczen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pl/web/rozwoj/hotele-i-inne-miejsca-noclegowe" TargetMode="Externa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9AD3-40A3-4ECF-87C8-9015B446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Elzbieta Otwinowska</cp:lastModifiedBy>
  <cp:revision>2</cp:revision>
  <cp:lastPrinted>2020-08-05T09:00:00Z</cp:lastPrinted>
  <dcterms:created xsi:type="dcterms:W3CDTF">2020-08-11T10:43:00Z</dcterms:created>
  <dcterms:modified xsi:type="dcterms:W3CDTF">2020-08-11T10:43:00Z</dcterms:modified>
</cp:coreProperties>
</file>